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70" w:rsidRPr="00CE1FEB" w:rsidRDefault="00801270" w:rsidP="005536A1">
      <w:pPr>
        <w:spacing w:after="0"/>
        <w:jc w:val="right"/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CE1FEB"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>Załącznik nr 2 do zarządzenia nr 10/2020/2021</w:t>
      </w:r>
    </w:p>
    <w:p w:rsidR="00801270" w:rsidRPr="00CE1FEB" w:rsidRDefault="00801270" w:rsidP="005536A1">
      <w:pPr>
        <w:spacing w:after="0"/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CE1FEB"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 xml:space="preserve">            </w:t>
      </w:r>
      <w:r w:rsidRPr="00CE1FEB"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 xml:space="preserve"> z dnia 13 stycznia 2021 r.</w:t>
      </w:r>
    </w:p>
    <w:p w:rsidR="00801270" w:rsidRDefault="00801270" w:rsidP="005536A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801270" w:rsidRPr="005536A1" w:rsidRDefault="00801270" w:rsidP="005536A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PROCEDURA KOMUNIKOWANIA NA DRODZE NAUCZYCIEL – DYREKTOR, NAUCZYCIEL – RODZIC NA CZAS PANDEMII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obowiązująca w Publicznym Przedszkolu / Publicznej Szkole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Podstawowej </w:t>
      </w: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Łomnicy Zdroju w związku z zapobieganiem, przeciwdziałaniem i zwalczaniem COVID-19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Podstawa prawna</w:t>
      </w:r>
      <w:r w:rsidRPr="005536A1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:rsidR="00801270" w:rsidRPr="005536A1" w:rsidRDefault="00801270" w:rsidP="005536A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rozporządzenie Ministra Edukacji Narodowej z dnia 12 sierpnia 2020 r. w sprawie szczególnych rozwiązań w okresie czasowego ograniczenia funkcjonowania jednostek systemu oświaty w związku z zapobieganiem, przeciwdziałaniem i zwalczaniem COVID-19 (Dz.U. z 2020 poz. 1394),</w:t>
      </w:r>
    </w:p>
    <w:p w:rsidR="00801270" w:rsidRPr="005536A1" w:rsidRDefault="00801270" w:rsidP="005536A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wytyczne dla przedszkoli opracowane przez Ministerstwo Edukacji Narodowej wspólnie z Głównym Inspektorem Sanitarnym i Ministrem Zdrowia.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 procedury</w:t>
      </w:r>
      <w:r w:rsidRPr="005536A1">
        <w:rPr>
          <w:rFonts w:ascii="Times New Roman" w:hAnsi="Times New Roman" w:cs="Times New Roman"/>
          <w:sz w:val="24"/>
          <w:szCs w:val="24"/>
          <w:lang w:eastAsia="pl-PL"/>
        </w:rPr>
        <w:t>: zapewnienie zdrowia i bezpieczeństwa dzieciom/uczniom oraz pracownikom na terenie przedszkola/szkoły w związku z istniejącym zagrożeniem COVID-19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Zakres obowiązywania procedury</w:t>
      </w:r>
      <w:r w:rsidRPr="005536A1">
        <w:rPr>
          <w:rFonts w:ascii="Times New Roman" w:hAnsi="Times New Roman" w:cs="Times New Roman"/>
          <w:sz w:val="24"/>
          <w:szCs w:val="24"/>
          <w:lang w:eastAsia="pl-PL"/>
        </w:rPr>
        <w:t>: procedura dotyczy szybkiej ścieżki komunikowania się nauczyciela z dyrektorem, nauczyciela z rodzicem i rodziców z nauczycielem w okresie pandemii koronawirusa COVID-19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Uczestnicy postępowania</w:t>
      </w:r>
      <w:r w:rsidRPr="005536A1">
        <w:rPr>
          <w:rFonts w:ascii="Times New Roman" w:hAnsi="Times New Roman" w:cs="Times New Roman"/>
          <w:sz w:val="24"/>
          <w:szCs w:val="24"/>
          <w:lang w:eastAsia="pl-PL"/>
        </w:rPr>
        <w:t>: zakres odpowiedzialności: dyrektor, nauczyciele, intendent, rodzice dzieci/uczniów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By zorganizować bezpieczne środowisko, potrzebna jest otwarta komunikacja. Sprawna komunikacja z rodzicami w czasach pandemii pomoże szybko zadziałać w sytuacji zagrożenia zdrowia. Najszybszą formą komunikacji nauczyciela z rodzicem i rodziców z nauczycielem lub dyrektorem w okresie pandemii koronawirusa COVID-19 są kontakt telefoniczny lub poczta elektroniczna.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Nauczyciele zobowiązani są zwrócić się do rodziców o potwierdzenie aktualności numerów telefonów, adresów zamieszkania i adresów mailowych, by móc się z nimi skontaktować się w sytuacji koniecznej, tj. stwierdzenia objawów chorobowych u ich dziecka.</w:t>
      </w:r>
    </w:p>
    <w:p w:rsidR="00801270" w:rsidRPr="005536A1" w:rsidRDefault="00801270" w:rsidP="005536A1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 xml:space="preserve">Nauczyciele ustalają z rodzicami, który z numerów telefonów będzie służyć szybkiej komunikacji z nimi w razie potrzeby. </w:t>
      </w:r>
    </w:p>
    <w:p w:rsidR="00801270" w:rsidRPr="005536A1" w:rsidRDefault="00801270" w:rsidP="005536A1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Nauczyciele przekazują rodzicom numer telefonu do dyrektora przedszkola/szkoły służący szybkiej komunikacji z nauczycielami oraz rodzicami.</w:t>
      </w:r>
    </w:p>
    <w:p w:rsidR="00801270" w:rsidRDefault="00801270" w:rsidP="005536A1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Nauczyciele udostępniają dyrektorowi przedszkola/szkoły dane o numerach telefonu dotyczących szybkiej komunikacji w formie zestawienia.</w:t>
      </w:r>
    </w:p>
    <w:p w:rsidR="00801270" w:rsidRPr="005536A1" w:rsidRDefault="00801270" w:rsidP="005536A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Sposób prezentacji procedury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Umieszczenie treści dokumentu na stronie internetowej przedszkola/szkoły.</w:t>
      </w:r>
    </w:p>
    <w:p w:rsidR="00801270" w:rsidRPr="005536A1" w:rsidRDefault="00801270" w:rsidP="005536A1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Zapoznanie rodziców/opiekunów z obowiązującą w przedszkolu/szkole procedurą poprzez przekazanie jej treści z wykorzystaniem środków zdalnej komunikacji.</w:t>
      </w:r>
    </w:p>
    <w:p w:rsidR="00801270" w:rsidRPr="005536A1" w:rsidRDefault="00801270" w:rsidP="005536A1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Udostępnienie dokumentu na tablicy ogłoszeń w przedszkolu/szkole.</w:t>
      </w:r>
    </w:p>
    <w:p w:rsidR="00801270" w:rsidRPr="005536A1" w:rsidRDefault="00801270" w:rsidP="005536A1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Zapoznanie wszystkich pracowników przedszkola/szkoły z treścią procedury.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Tryb dokonania zmian w procedurze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36A1">
        <w:rPr>
          <w:rFonts w:ascii="Times New Roman" w:hAnsi="Times New Roman" w:cs="Times New Roman"/>
          <w:sz w:val="24"/>
          <w:szCs w:val="24"/>
          <w:lang w:eastAsia="pl-PL"/>
        </w:rPr>
        <w:t>Wszelkich zmian w opracowanych procedurach może dokonać z własnej inicjatywy lub na wniosek rady pedagogicznej dyrektor przedszkola/szkoły. Wnioskodawcą zmian może być również rada rodziców. Proponowane zmiany nie mogą być sprzeczne z prawem.</w:t>
      </w:r>
    </w:p>
    <w:p w:rsidR="00801270" w:rsidRPr="005536A1" w:rsidRDefault="00801270" w:rsidP="00553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270" w:rsidRPr="005536A1" w:rsidRDefault="00801270">
      <w:pPr>
        <w:rPr>
          <w:rFonts w:ascii="Times New Roman" w:hAnsi="Times New Roman" w:cs="Times New Roman"/>
          <w:sz w:val="24"/>
          <w:szCs w:val="24"/>
        </w:rPr>
      </w:pPr>
    </w:p>
    <w:sectPr w:rsidR="00801270" w:rsidRPr="005536A1" w:rsidSect="005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65D8"/>
    <w:multiLevelType w:val="hybridMultilevel"/>
    <w:tmpl w:val="998C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F098C"/>
    <w:multiLevelType w:val="hybridMultilevel"/>
    <w:tmpl w:val="C866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71102"/>
    <w:multiLevelType w:val="hybridMultilevel"/>
    <w:tmpl w:val="696CBEDA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6A1"/>
    <w:rsid w:val="00161809"/>
    <w:rsid w:val="005536A1"/>
    <w:rsid w:val="005F6490"/>
    <w:rsid w:val="00756188"/>
    <w:rsid w:val="00801270"/>
    <w:rsid w:val="00B977C0"/>
    <w:rsid w:val="00CE1FEB"/>
    <w:rsid w:val="00F0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A1"/>
    <w:pPr>
      <w:spacing w:after="160" w:line="254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431</Words>
  <Characters>2588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10/2020/2021</dc:title>
  <dc:subject/>
  <dc:creator>Małgorzata Miczulska</dc:creator>
  <cp:keywords/>
  <dc:description/>
  <cp:lastModifiedBy>OEM</cp:lastModifiedBy>
  <cp:revision>2</cp:revision>
  <dcterms:created xsi:type="dcterms:W3CDTF">2021-01-15T08:01:00Z</dcterms:created>
  <dcterms:modified xsi:type="dcterms:W3CDTF">2021-01-15T08:01:00Z</dcterms:modified>
</cp:coreProperties>
</file>